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2D4E" w14:textId="267D786B" w:rsidR="0082771C" w:rsidRDefault="0082771C" w:rsidP="00ED4C83">
      <w:pPr>
        <w:ind w:left="360" w:hanging="360"/>
      </w:pPr>
      <w:bookmarkStart w:id="0" w:name="_GoBack"/>
      <w:bookmarkEnd w:id="0"/>
      <w:r>
        <w:t>Industry Scan</w:t>
      </w:r>
      <w:r w:rsidR="00ED4C83">
        <w:t xml:space="preserve"> </w:t>
      </w:r>
      <w:r w:rsidR="00ED4C83">
        <w:tab/>
      </w:r>
      <w:r w:rsidR="00ED4C83">
        <w:tab/>
      </w:r>
      <w:r w:rsidR="00ED4C83">
        <w:tab/>
      </w:r>
      <w:r w:rsidR="00ED4C83">
        <w:tab/>
      </w:r>
      <w:r w:rsidR="00ED4C83">
        <w:tab/>
      </w:r>
      <w:r w:rsidR="00ED4C83">
        <w:tab/>
      </w:r>
      <w:r w:rsidR="00ED4C83">
        <w:tab/>
      </w:r>
      <w:r w:rsidR="00ED4C83">
        <w:tab/>
      </w:r>
      <w:r w:rsidR="00ED4C83">
        <w:tab/>
        <w:t>(as of 9/20/18)</w:t>
      </w:r>
    </w:p>
    <w:p w14:paraId="6340F388" w14:textId="7AEC2643" w:rsidR="0082771C" w:rsidRDefault="0082771C" w:rsidP="00ED4C83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Goal</w:t>
      </w:r>
      <w:r w:rsidR="00F940E3">
        <w:t>: To perform</w:t>
      </w:r>
      <w:r>
        <w:t xml:space="preserve"> outreach to organizations to learn from their experiences, inform our directory, version and scaling requirements</w:t>
      </w:r>
      <w:r w:rsidR="00CA2D06">
        <w:t>, and explore partnering opportunities</w:t>
      </w:r>
    </w:p>
    <w:p w14:paraId="16E9E4FF" w14:textId="5BAC91CB" w:rsidR="00C10BC3" w:rsidRDefault="00CA2D06" w:rsidP="00ED4C83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 xml:space="preserve">Create template for </w:t>
      </w:r>
      <w:r w:rsidR="009B4FC8">
        <w:t xml:space="preserve">data gathering. </w:t>
      </w:r>
      <w:r w:rsidR="00493BBF">
        <w:t>Bob and Alix</w:t>
      </w:r>
      <w:r w:rsidR="00001797">
        <w:t xml:space="preserve"> </w:t>
      </w:r>
      <w:r w:rsidR="00C26185">
        <w:t>{</w:t>
      </w:r>
      <w:r w:rsidR="00001797">
        <w:t xml:space="preserve">and </w:t>
      </w:r>
      <w:r w:rsidR="009B4FC8">
        <w:t>anyone else on Tiger Team with an interest</w:t>
      </w:r>
      <w:r w:rsidR="00F64383">
        <w:t>}</w:t>
      </w:r>
      <w:r w:rsidR="009B4FC8">
        <w:t xml:space="preserve"> </w:t>
      </w:r>
      <w:r w:rsidR="00493BBF">
        <w:t xml:space="preserve">will create draft </w:t>
      </w:r>
      <w:r w:rsidR="009B4FC8">
        <w:t xml:space="preserve">outline for review at </w:t>
      </w:r>
      <w:r w:rsidR="00F64383">
        <w:t xml:space="preserve">9/27 </w:t>
      </w:r>
      <w:r w:rsidR="00F940E3">
        <w:t xml:space="preserve">DVS Tiger Team </w:t>
      </w:r>
      <w:r w:rsidR="00F64383">
        <w:t>call</w:t>
      </w:r>
    </w:p>
    <w:p w14:paraId="4612B149" w14:textId="1C6CA774" w:rsidR="00C10BC3" w:rsidRDefault="00822045" w:rsidP="00ED4C83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Volunteers to author one pager</w:t>
      </w:r>
      <w:r w:rsidR="00493BBF">
        <w:t xml:space="preserve"> generations</w:t>
      </w:r>
      <w:r>
        <w:t xml:space="preserve"> (for at least A categories)</w:t>
      </w:r>
      <w:r w:rsidR="00F64383">
        <w:t xml:space="preserve"> </w:t>
      </w:r>
      <w:r w:rsidR="00ED4C83">
        <w:t>and may be able to start discussion(s) while at HL7 meetings</w:t>
      </w:r>
    </w:p>
    <w:p w14:paraId="51BB992B" w14:textId="77777777" w:rsidR="00ED4C83" w:rsidRDefault="00ED4C83" w:rsidP="00B31867">
      <w:pPr>
        <w:rPr>
          <w:u w:val="single"/>
        </w:rPr>
      </w:pPr>
    </w:p>
    <w:p w14:paraId="246B5F0C" w14:textId="77777777" w:rsidR="00ED4C83" w:rsidRDefault="00ED4C83" w:rsidP="00B31867">
      <w:pPr>
        <w:rPr>
          <w:u w:val="single"/>
        </w:rPr>
      </w:pPr>
    </w:p>
    <w:p w14:paraId="65227DD2" w14:textId="24EFF3DE" w:rsidR="00B31867" w:rsidRPr="00B31867" w:rsidRDefault="00B31867" w:rsidP="00B31867">
      <w:r w:rsidRPr="00B31867">
        <w:rPr>
          <w:u w:val="single"/>
        </w:rPr>
        <w:t>Directory Services</w:t>
      </w:r>
      <w:r w:rsidRPr="00B31867">
        <w:t xml:space="preserve"> (endpoint services)</w:t>
      </w:r>
    </w:p>
    <w:p w14:paraId="7741C83D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eHealth Exchange (Sequoia) A</w:t>
      </w:r>
    </w:p>
    <w:p w14:paraId="31ABBC08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Direct Trust A</w:t>
      </w:r>
    </w:p>
    <w:p w14:paraId="245939BA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Surescripts</w:t>
      </w:r>
      <w:r w:rsidRPr="00B31867">
        <w:tab/>
        <w:t xml:space="preserve"> A</w:t>
      </w:r>
    </w:p>
    <w:p w14:paraId="0E085E9A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proofErr w:type="spellStart"/>
      <w:r w:rsidRPr="00B31867">
        <w:t>Commonwell</w:t>
      </w:r>
      <w:proofErr w:type="spellEnd"/>
      <w:r w:rsidRPr="00B31867">
        <w:t xml:space="preserve"> A</w:t>
      </w:r>
    </w:p>
    <w:p w14:paraId="7221FF1A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Australia (lessons learned in FHIR) B</w:t>
      </w:r>
    </w:p>
    <w:p w14:paraId="1D447B63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Argonaut Provider Directory (standard)</w:t>
      </w:r>
    </w:p>
    <w:p w14:paraId="673E5104" w14:textId="77777777" w:rsidR="00590ACC" w:rsidRPr="00B31867" w:rsidRDefault="00B31867" w:rsidP="00B31867">
      <w:pPr>
        <w:numPr>
          <w:ilvl w:val="4"/>
          <w:numId w:val="4"/>
        </w:numPr>
        <w:spacing w:before="120" w:after="120"/>
        <w:ind w:left="1260"/>
      </w:pPr>
      <w:r w:rsidRPr="00B31867">
        <w:t>Cerner (install endpoints) B</w:t>
      </w:r>
    </w:p>
    <w:p w14:paraId="5CB6EE4D" w14:textId="77777777" w:rsidR="00590ACC" w:rsidRPr="00B31867" w:rsidRDefault="00B31867" w:rsidP="00B31867">
      <w:pPr>
        <w:numPr>
          <w:ilvl w:val="4"/>
          <w:numId w:val="4"/>
        </w:numPr>
        <w:spacing w:before="120" w:after="120"/>
        <w:ind w:left="1260"/>
      </w:pPr>
      <w:r w:rsidRPr="00B31867">
        <w:t>EPIC (directory service) (install endpoints) B</w:t>
      </w:r>
    </w:p>
    <w:p w14:paraId="70E0F6BB" w14:textId="77777777" w:rsidR="00590ACC" w:rsidRPr="00B31867" w:rsidRDefault="00B31867" w:rsidP="00B31867">
      <w:pPr>
        <w:numPr>
          <w:ilvl w:val="4"/>
          <w:numId w:val="4"/>
        </w:numPr>
        <w:spacing w:before="120" w:after="120"/>
        <w:ind w:left="1260"/>
      </w:pPr>
      <w:r w:rsidRPr="00B31867">
        <w:t>Allscripts (?)</w:t>
      </w:r>
    </w:p>
    <w:p w14:paraId="01666052" w14:textId="6D756326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 xml:space="preserve">MiHIN </w:t>
      </w:r>
      <w:r w:rsidR="0071318C">
        <w:t xml:space="preserve">(or their spinoff org that has </w:t>
      </w:r>
      <w:r w:rsidRPr="00B31867">
        <w:t>FHIR PIT</w:t>
      </w:r>
      <w:r w:rsidR="0071318C">
        <w:t>)</w:t>
      </w:r>
      <w:r w:rsidRPr="00B31867">
        <w:t xml:space="preserve"> (directory service) C</w:t>
      </w:r>
    </w:p>
    <w:p w14:paraId="4F89CAFB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CARIN Alliance C</w:t>
      </w:r>
    </w:p>
    <w:p w14:paraId="743CEAEE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EHR Vendors (?)</w:t>
      </w:r>
    </w:p>
    <w:p w14:paraId="600D9968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NPPES C</w:t>
      </w:r>
    </w:p>
    <w:p w14:paraId="04C308D2" w14:textId="77777777" w:rsidR="00590ACC" w:rsidRPr="00B31867" w:rsidRDefault="00B31867" w:rsidP="00B31867">
      <w:pPr>
        <w:numPr>
          <w:ilvl w:val="3"/>
          <w:numId w:val="4"/>
        </w:numPr>
        <w:tabs>
          <w:tab w:val="clear" w:pos="2880"/>
        </w:tabs>
        <w:spacing w:before="120" w:after="120"/>
        <w:ind w:left="720"/>
      </w:pPr>
      <w:r w:rsidRPr="00B31867">
        <w:t>State HIEs C</w:t>
      </w:r>
    </w:p>
    <w:p w14:paraId="67171CDF" w14:textId="4CBA0A12" w:rsidR="00B31867" w:rsidRDefault="00B31867">
      <w:pPr>
        <w:ind w:hanging="360"/>
      </w:pPr>
      <w:r>
        <w:br w:type="page"/>
      </w:r>
    </w:p>
    <w:p w14:paraId="54028A30" w14:textId="77777777" w:rsidR="00B31867" w:rsidRPr="00B31867" w:rsidRDefault="00B31867" w:rsidP="00B31867">
      <w:r w:rsidRPr="00B31867">
        <w:rPr>
          <w:u w:val="single"/>
        </w:rPr>
        <w:lastRenderedPageBreak/>
        <w:t>Scaling Services</w:t>
      </w:r>
    </w:p>
    <w:p w14:paraId="007C3333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Clearinghouses A</w:t>
      </w:r>
    </w:p>
    <w:p w14:paraId="37C4E440" w14:textId="77777777" w:rsidR="00590ACC" w:rsidRPr="00B31867" w:rsidRDefault="00B31867" w:rsidP="00B31867">
      <w:pPr>
        <w:numPr>
          <w:ilvl w:val="2"/>
          <w:numId w:val="5"/>
        </w:numPr>
        <w:tabs>
          <w:tab w:val="clear" w:pos="2160"/>
        </w:tabs>
        <w:spacing w:before="120" w:after="120"/>
        <w:ind w:left="1260"/>
      </w:pPr>
      <w:r w:rsidRPr="00B31867">
        <w:t>Change Healthcare</w:t>
      </w:r>
    </w:p>
    <w:p w14:paraId="177531FC" w14:textId="77777777" w:rsidR="00590ACC" w:rsidRPr="00B31867" w:rsidRDefault="00B31867" w:rsidP="00B31867">
      <w:pPr>
        <w:numPr>
          <w:ilvl w:val="2"/>
          <w:numId w:val="5"/>
        </w:numPr>
        <w:tabs>
          <w:tab w:val="clear" w:pos="2160"/>
        </w:tabs>
        <w:spacing w:before="120" w:after="120"/>
        <w:ind w:left="1260"/>
      </w:pPr>
      <w:r w:rsidRPr="00B31867">
        <w:t>Availity</w:t>
      </w:r>
    </w:p>
    <w:p w14:paraId="060B6179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Apple – services to connect to over 500 FHIR endpoints A</w:t>
      </w:r>
    </w:p>
    <w:p w14:paraId="7DA71906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DNS model in general A++</w:t>
      </w:r>
    </w:p>
    <w:p w14:paraId="0E77F29E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Travel industry (Priceline, Saber, …) A</w:t>
      </w:r>
    </w:p>
    <w:p w14:paraId="2AA35F8E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Amazon (retail) A</w:t>
      </w:r>
    </w:p>
    <w:p w14:paraId="5895A15A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Insurance (Insurance.com) A</w:t>
      </w:r>
    </w:p>
    <w:p w14:paraId="7F5BE091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Banking (backend network, MINT) A</w:t>
      </w:r>
    </w:p>
    <w:p w14:paraId="02C329F1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Surescripts (pharmacies and PBMs) A</w:t>
      </w:r>
    </w:p>
    <w:p w14:paraId="142CC16B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AWS – multiple services or scaling computing and networking A-</w:t>
      </w:r>
    </w:p>
    <w:p w14:paraId="1404E890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Research networks – Cancer / Biomedical grid C</w:t>
      </w:r>
    </w:p>
    <w:p w14:paraId="1B5A99C2" w14:textId="77777777" w:rsidR="00590ACC" w:rsidRPr="00B31867" w:rsidRDefault="00B31867" w:rsidP="00B31867">
      <w:pPr>
        <w:numPr>
          <w:ilvl w:val="0"/>
          <w:numId w:val="5"/>
        </w:numPr>
        <w:spacing w:before="120" w:after="120"/>
      </w:pPr>
      <w:r w:rsidRPr="00B31867">
        <w:t>Cancer LINQ C</w:t>
      </w:r>
    </w:p>
    <w:p w14:paraId="18212983" w14:textId="77777777" w:rsidR="00B5179C" w:rsidRDefault="0057089B"/>
    <w:sectPr w:rsidR="00B5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724"/>
    <w:multiLevelType w:val="hybridMultilevel"/>
    <w:tmpl w:val="7E0C26EA"/>
    <w:lvl w:ilvl="0" w:tplc="BF48D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9F9"/>
    <w:multiLevelType w:val="hybridMultilevel"/>
    <w:tmpl w:val="6DC0DE42"/>
    <w:lvl w:ilvl="0" w:tplc="2B664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47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C1938">
      <w:start w:val="30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1D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8384F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6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112DD"/>
    <w:multiLevelType w:val="hybridMultilevel"/>
    <w:tmpl w:val="AE3241BE"/>
    <w:lvl w:ilvl="0" w:tplc="78FA9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EC5B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0257CA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29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287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3627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2E1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C896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7E5F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E0413"/>
    <w:multiLevelType w:val="hybridMultilevel"/>
    <w:tmpl w:val="04EE8242"/>
    <w:lvl w:ilvl="0" w:tplc="3C141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F0F47C0"/>
    <w:multiLevelType w:val="hybridMultilevel"/>
    <w:tmpl w:val="B8A2C902"/>
    <w:lvl w:ilvl="0" w:tplc="F27AD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52DB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6C2C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5EF84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28EAF0">
      <w:start w:val="6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CD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B05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76D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9A77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E4512"/>
    <w:multiLevelType w:val="hybridMultilevel"/>
    <w:tmpl w:val="21B81364"/>
    <w:lvl w:ilvl="0" w:tplc="2B664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C1938">
      <w:start w:val="30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1D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8384F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6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E"/>
    <w:rsid w:val="00001797"/>
    <w:rsid w:val="002D4F5B"/>
    <w:rsid w:val="00310672"/>
    <w:rsid w:val="00493BBF"/>
    <w:rsid w:val="0057089B"/>
    <w:rsid w:val="00590ACC"/>
    <w:rsid w:val="006C001D"/>
    <w:rsid w:val="0071318C"/>
    <w:rsid w:val="00822045"/>
    <w:rsid w:val="0082771C"/>
    <w:rsid w:val="009817DE"/>
    <w:rsid w:val="009B4FC8"/>
    <w:rsid w:val="009E0CF0"/>
    <w:rsid w:val="00A13E92"/>
    <w:rsid w:val="00B31867"/>
    <w:rsid w:val="00B90052"/>
    <w:rsid w:val="00C10BC3"/>
    <w:rsid w:val="00C26185"/>
    <w:rsid w:val="00CA2D06"/>
    <w:rsid w:val="00ED4C83"/>
    <w:rsid w:val="00F64383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6E46"/>
  <w15:chartTrackingRefBased/>
  <w15:docId w15:val="{4969E00B-6FEA-4711-8002-D04EB430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92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1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75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2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71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087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327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605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54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65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24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75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6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9097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684">
          <w:marLeft w:val="23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489">
          <w:marLeft w:val="23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776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324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355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677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178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217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769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299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584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216">
          <w:marLeft w:val="161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Goss</dc:creator>
  <cp:keywords/>
  <dc:description/>
  <cp:lastModifiedBy>Kontur, Alex (OS/ONC)</cp:lastModifiedBy>
  <cp:revision>2</cp:revision>
  <dcterms:created xsi:type="dcterms:W3CDTF">2018-09-25T20:29:00Z</dcterms:created>
  <dcterms:modified xsi:type="dcterms:W3CDTF">2018-09-25T20:29:00Z</dcterms:modified>
</cp:coreProperties>
</file>