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4275A5" w14:textId="41564DAC" w:rsidR="004A11B0" w:rsidRDefault="004A11B0" w:rsidP="004A11B0">
      <w:r w:rsidRPr="004A11B0">
        <w:t>The numerator criteria include inpatient where the patient is </w:t>
      </w:r>
      <w:r w:rsidRPr="004A11B0">
        <w:rPr>
          <w:b/>
          <w:bCs/>
        </w:rPr>
        <w:t>prescribed</w:t>
      </w:r>
      <w:r w:rsidRPr="004A11B0">
        <w:t> </w:t>
      </w:r>
      <w:r w:rsidRPr="004A11B0">
        <w:rPr>
          <w:b/>
          <w:bCs/>
          <w:i/>
          <w:iCs/>
          <w:u w:val="single"/>
        </w:rPr>
        <w:t>OR</w:t>
      </w:r>
      <w:r w:rsidRPr="004A11B0">
        <w:rPr>
          <w:b/>
          <w:bCs/>
        </w:rPr>
        <w:t> </w:t>
      </w:r>
      <w:r w:rsidRPr="004A11B0">
        <w:t>is </w:t>
      </w:r>
      <w:r w:rsidRPr="004A11B0">
        <w:rPr>
          <w:b/>
          <w:bCs/>
        </w:rPr>
        <w:t>continuing to take at discharge</w:t>
      </w:r>
      <w:r w:rsidRPr="004A11B0">
        <w:t>. </w:t>
      </w:r>
    </w:p>
    <w:p w14:paraId="0F1117A5" w14:textId="3579DEE2" w:rsidR="004A11B0" w:rsidRPr="004A11B0" w:rsidRDefault="004A11B0" w:rsidP="004A11B0">
      <w:r w:rsidRPr="004A11B0">
        <w:rPr>
          <w:noProof/>
        </w:rPr>
        <w:drawing>
          <wp:inline distT="0" distB="0" distL="0" distR="0" wp14:anchorId="0FE9954B" wp14:editId="42A7ABE2">
            <wp:extent cx="8229600" cy="1093470"/>
            <wp:effectExtent l="0" t="0" r="0" b="0"/>
            <wp:docPr id="48489091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29600" cy="10934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77D153C" w14:textId="77777777" w:rsidR="004A11B0" w:rsidRPr="004A11B0" w:rsidRDefault="004A11B0" w:rsidP="004A11B0">
      <w:pPr>
        <w:spacing w:after="0" w:line="240" w:lineRule="auto"/>
      </w:pPr>
      <w:r w:rsidRPr="004A11B0">
        <w:t>Timeline:</w:t>
      </w:r>
    </w:p>
    <w:p w14:paraId="04A469BB" w14:textId="77777777" w:rsidR="004A11B0" w:rsidRPr="004A11B0" w:rsidRDefault="004A11B0" w:rsidP="004A11B0">
      <w:pPr>
        <w:spacing w:after="0" w:line="240" w:lineRule="auto"/>
      </w:pPr>
      <w:r w:rsidRPr="004A11B0">
        <w:t>12/14/2025 15:58 </w:t>
      </w:r>
      <w:r w:rsidRPr="004A11B0">
        <w:rPr>
          <w:b/>
          <w:bCs/>
          <w:color w:val="00B050"/>
        </w:rPr>
        <w:t>OxyCODONE</w:t>
      </w:r>
      <w:r w:rsidRPr="004A11B0">
        <w:t>   5mg oral capsule (</w:t>
      </w:r>
      <w:r w:rsidRPr="004A11B0">
        <w:rPr>
          <w:b/>
          <w:bCs/>
          <w:color w:val="00B050"/>
        </w:rPr>
        <w:t>prescribed</w:t>
      </w:r>
      <w:r w:rsidRPr="004A11B0">
        <w:t>) </w:t>
      </w:r>
    </w:p>
    <w:p w14:paraId="3278D0A0" w14:textId="77777777" w:rsidR="004A11B0" w:rsidRPr="004A11B0" w:rsidRDefault="004A11B0" w:rsidP="004A11B0">
      <w:pPr>
        <w:spacing w:after="0" w:line="240" w:lineRule="auto"/>
        <w:rPr>
          <w:color w:val="C00000"/>
        </w:rPr>
      </w:pPr>
      <w:r w:rsidRPr="004A11B0">
        <w:t>12/14/2025 15:58 </w:t>
      </w:r>
      <w:r w:rsidRPr="004A11B0">
        <w:rPr>
          <w:b/>
          <w:bCs/>
          <w:color w:val="C00000"/>
        </w:rPr>
        <w:t>Percocet</w:t>
      </w:r>
      <w:r w:rsidRPr="004A11B0">
        <w:rPr>
          <w:color w:val="C00000"/>
        </w:rPr>
        <w:t>  </w:t>
      </w:r>
      <w:r w:rsidRPr="004A11B0">
        <w:t> 5mg-325 mg oral tablet </w:t>
      </w:r>
      <w:r w:rsidRPr="004A11B0">
        <w:rPr>
          <w:b/>
          <w:bCs/>
          <w:color w:val="C00000"/>
        </w:rPr>
        <w:t>(canceled/discontinued)  </w:t>
      </w:r>
    </w:p>
    <w:p w14:paraId="5FE84B9C" w14:textId="77777777" w:rsidR="004A11B0" w:rsidRPr="004A11B0" w:rsidRDefault="004A11B0" w:rsidP="004A11B0">
      <w:pPr>
        <w:spacing w:after="0" w:line="240" w:lineRule="auto"/>
      </w:pPr>
      <w:r w:rsidRPr="004A11B0">
        <w:t>12/12/2025 13:11 Patient discharge Home</w:t>
      </w:r>
    </w:p>
    <w:p w14:paraId="1DFCF658" w14:textId="0536F612" w:rsidR="004A11B0" w:rsidRPr="004A11B0" w:rsidRDefault="004A11B0" w:rsidP="004A11B0">
      <w:pPr>
        <w:spacing w:after="0" w:line="240" w:lineRule="auto"/>
      </w:pPr>
      <w:r w:rsidRPr="004A11B0">
        <w:t>12/14/2025 10:59 </w:t>
      </w:r>
      <w:r w:rsidRPr="004A11B0">
        <w:rPr>
          <w:b/>
          <w:bCs/>
        </w:rPr>
        <w:t>Percocet</w:t>
      </w:r>
      <w:r w:rsidRPr="004A11B0">
        <w:t>   5mg-325 mg oral tablet (</w:t>
      </w:r>
      <w:r w:rsidRPr="004A11B0">
        <w:rPr>
          <w:b/>
          <w:bCs/>
        </w:rPr>
        <w:t>prescribed</w:t>
      </w:r>
      <w:r w:rsidRPr="004A11B0">
        <w:t>) </w:t>
      </w:r>
    </w:p>
    <w:p w14:paraId="0C835587" w14:textId="77777777" w:rsidR="004A11B0" w:rsidRPr="004A11B0" w:rsidRDefault="004A11B0" w:rsidP="004A11B0">
      <w:pPr>
        <w:spacing w:after="0" w:line="240" w:lineRule="auto"/>
      </w:pPr>
      <w:r w:rsidRPr="004A11B0">
        <w:rPr>
          <w:i/>
          <w:iCs/>
        </w:rPr>
        <w:t>However, both Oxycodone &amp; Percocet were included in the numerator </w:t>
      </w:r>
    </w:p>
    <w:p w14:paraId="6F1898EA" w14:textId="77777777" w:rsidR="004A11B0" w:rsidRDefault="004A11B0" w:rsidP="004A11B0"/>
    <w:p w14:paraId="3F60C16A" w14:textId="733AD0D0" w:rsidR="004A11B0" w:rsidRPr="004A11B0" w:rsidRDefault="004A11B0" w:rsidP="004A11B0">
      <w:pPr>
        <w:spacing w:after="0" w:line="240" w:lineRule="auto"/>
      </w:pPr>
      <w:r w:rsidRPr="004A11B0">
        <w:t xml:space="preserve">Most current Discharge Reconciliation </w:t>
      </w:r>
      <w:r w:rsidR="004D12E2">
        <w:t xml:space="preserve">12/12/25 1558 </w:t>
      </w:r>
      <w:r w:rsidRPr="004A11B0">
        <w:t>- </w:t>
      </w:r>
      <w:r w:rsidRPr="004A11B0">
        <w:rPr>
          <w:b/>
          <w:bCs/>
        </w:rPr>
        <w:t>only 1 opioid (Oxycodone) </w:t>
      </w:r>
      <w:r w:rsidRPr="004A11B0">
        <w:t>prescribed.</w:t>
      </w:r>
      <w:r w:rsidR="00EA06AB">
        <w:t xml:space="preserve"> Percocet discontinued.</w:t>
      </w:r>
    </w:p>
    <w:p w14:paraId="0CEFBE52" w14:textId="3175457B" w:rsidR="004A11B0" w:rsidRDefault="009E4A33" w:rsidP="004A11B0"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AF74DD5" wp14:editId="29F2982E">
                <wp:simplePos x="0" y="0"/>
                <wp:positionH relativeFrom="column">
                  <wp:posOffset>1112293</wp:posOffset>
                </wp:positionH>
                <wp:positionV relativeFrom="paragraph">
                  <wp:posOffset>1338988</wp:posOffset>
                </wp:positionV>
                <wp:extent cx="1357952" cy="129047"/>
                <wp:effectExtent l="0" t="0" r="0" b="4445"/>
                <wp:wrapNone/>
                <wp:docPr id="444751544" name="Rectangl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57952" cy="129047"/>
                        </a:xfrm>
                        <a:prstGeom prst="rect">
                          <a:avLst/>
                        </a:prstGeom>
                        <a:solidFill>
                          <a:schemeClr val="tx2">
                            <a:lumMod val="10000"/>
                            <a:lumOff val="9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1ED5D8B" id="Rectangle 4" o:spid="_x0000_s1026" style="position:absolute;margin-left:87.6pt;margin-top:105.45pt;width:106.95pt;height:10.15pt;z-index:2516602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KLAdkQIAAJkFAAAOAAAAZHJzL2Uyb0RvYy54bWysVEtv2zAMvg/YfxB0X21nydoEdYqgRYcB&#10;XVusHXpWZCk2IIuapMTJfv0oyXb6wg7DcnAkPj6Sn0ieX+xbRXbCugZ0SYuTnBKhOVSN3pT05+P1&#10;pzNKnGe6Ygq0KOlBOHqx/PjhvDMLMYEaVCUsQRDtFp0pae29WWSZ47VomTsBIzQqJdiWebzaTVZZ&#10;1iF6q7JJnn/JOrCVscCFcyi9Skq6jPhSCu7vpHTCE1VSzM3Hr43fdfhmy3O22Fhm6ob3abB/yKJl&#10;jcagI9QV84xsbfMGqm24BQfSn3BoM5Cy4SLWgNUU+atqHmpmRKwFyXFmpMn9P1h+u3sw9xZp6Ixb&#10;ODyGKvbStuEf8yP7SNZhJEvsPeEoLD7PTuezCSUcdcVknk9PA5vZ0dtY578KaEk4lNTiY0SO2O7G&#10;+WQ6mIRgDlRTXTdKxUtoAHGpLNkxfDq/n0RXtW2/Q5VkRY6/9IAoxmdO4vkgxkxiGwWUmNeLAEqH&#10;MBpCwJRLkGRHFuLJH5QIdkr/EJI0FdadEhmRU1DGudC+iDm6mlWiT3HWp/gmlwgYkCXGH7F7gJe1&#10;D9gpy94+uIrY36NznqL/zXn0iJFB+9G5bTTY9wAUVtVHTvYDSYmawNIaqsO9JRbSdDnDrxt88Rvm&#10;/D2zOE44eLgi/B1+pIKupNCfKKnB/n5PHuyxy1FLSYfjWVL3a8usoER909j/82I6DfMcL9PZ6QQv&#10;9rlm/Vyjt+0lYBsVuIwMj8dg79VwlBbaJ9wkqxAVVUxzjF1S7u1wufRpbeAu4mK1imY4w4b5G/1g&#10;eAAPrIaOftw/MWv6tvc4MLcwjDJbvOr+ZBs8Nay2HmQTR+PIa883zn9s4n5XhQXz/B6tjht1+QcA&#10;AP//AwBQSwMEFAAGAAgAAAAhAK/Q8urgAAAACwEAAA8AAABkcnMvZG93bnJldi54bWxMj8FOg0AQ&#10;hu8mvsNmTLzZBdpqQZam1piY9CQaz1t2CkR2lrDbAj6940mP/8yXf77Jt5PtxAUH3zpSEC8iEEiV&#10;My3VCj7eX+42IHzQZHTnCBXM6GFbXF/lOjNupDe8lKEWXEI+0wqaEPpMSl81aLVfuB6Jdyc3WB04&#10;DrU0gx653HYyiaJ7aXVLfKHRPe4brL7Ks1Uwpunz565crcNp3j+9uoMrv+eVUrc30+4RRMAp/MHw&#10;q8/qULDT0Z3JeNFxflgnjCpI4igFwcRyk8YgjjxZxgnIIpf/fyh+AAAA//8DAFBLAQItABQABgAI&#10;AAAAIQC2gziS/gAAAOEBAAATAAAAAAAAAAAAAAAAAAAAAABbQ29udGVudF9UeXBlc10ueG1sUEsB&#10;Ai0AFAAGAAgAAAAhADj9If/WAAAAlAEAAAsAAAAAAAAAAAAAAAAALwEAAF9yZWxzLy5yZWxzUEsB&#10;Ai0AFAAGAAgAAAAhACgosB2RAgAAmQUAAA4AAAAAAAAAAAAAAAAALgIAAGRycy9lMm9Eb2MueG1s&#10;UEsBAi0AFAAGAAgAAAAhAK/Q8urgAAAACwEAAA8AAAAAAAAAAAAAAAAA6wQAAGRycy9kb3ducmV2&#10;LnhtbFBLBQYAAAAABAAEAPMAAAD4BQAAAAA=&#10;" fillcolor="#dceaf7 [351]" stroked="f" strokeweight="1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7E9531F" wp14:editId="1D8097CD">
                <wp:simplePos x="0" y="0"/>
                <wp:positionH relativeFrom="column">
                  <wp:posOffset>1078173</wp:posOffset>
                </wp:positionH>
                <wp:positionV relativeFrom="paragraph">
                  <wp:posOffset>329053</wp:posOffset>
                </wp:positionV>
                <wp:extent cx="1357772" cy="109182"/>
                <wp:effectExtent l="0" t="0" r="0" b="5715"/>
                <wp:wrapNone/>
                <wp:docPr id="2049639066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1357772" cy="109182"/>
                        </a:xfrm>
                        <a:prstGeom prst="rect">
                          <a:avLst/>
                        </a:prstGeom>
                        <a:solidFill>
                          <a:schemeClr val="tx2">
                            <a:lumMod val="10000"/>
                            <a:lumOff val="9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AC0CA49" id="Rectangle 3" o:spid="_x0000_s1026" style="position:absolute;margin-left:84.9pt;margin-top:25.9pt;width:106.9pt;height:8.6pt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jiMomAIAAKMFAAAOAAAAZHJzL2Uyb0RvYy54bWysVEtP3DAQvlfqf7B8L0m20IUVWbQCUVWi&#10;gAotZ+PYxJLjcW3vZre/nrGdhGcvVXOI7JnxNzPfPI5Ptp0mG+G8AlPTaq+kRBgOjTIPNf15e/7p&#10;kBIfmGmYBiNquhOeniw/fjju7ULMoAXdCEcQxPhFb2vahmAXReF5Kzrm98AKg0oJrmMBr+6haBzr&#10;Eb3TxawsvxQ9uMY64MJ7lJ5lJV0mfCkFD1dSehGIrinGFtLfpf99/BfLY7Z4cMy2ig9hsH+IomPK&#10;oNMJ6owFRtZOvYHqFHfgQYY9Dl0BUiouUg6YTVW+yuamZVakXJAcbyea/P+D5ZebG3vtkIbe+oXH&#10;Y8xiK11HpFb2F9Y05YWRkm2ibTfRJraBcBRWnw/m8/mMEo66qjyqDmeR1yLjRDzrfPgqoCPxUFOH&#10;ZUmobHPhQzYdTaK5B62ac6V1usRWEKfakQ3DIobtLD3V6+47NFlWlfjlUqIYC57FR6MYI0kNFVFS&#10;XC8caBPdGIgOcyxRUjzxkU5hp0W00+aHkEQ1mHcOZELOThnnwoRMmm9ZI4YQD4YQ38SSACOyRP8T&#10;9gDwMvcRO0c52MenInX69LhMDP0lsPx4epE8gwnT404ZcO8BaMxq8JztR5IyNZGle2h21444yHPm&#10;LT9XWPEL5sM1czhYOIK4LMIV/qSGvqYwnChpwf15Tx7tsd9RS0mPg1pT/3vNnKBEfzM4CUfV/n6c&#10;7HTZP5jP8OKea+6fa8y6OwVsowrXkuXpGO2DHo/SQXeHO2UVvaKKGY6+a8qDGy+nIS8Q3EpcrFbJ&#10;DKfZsnBhbiwfRyZ29O32jjk7tH3AgbmEcajZ4lX3Z9tYDwOrdQCp0mg88TrwjZsgNfGwteKqeX5P&#10;Vk+7dfkIAAD//wMAUEsDBBQABgAIAAAAIQBP6/QA3gAAAAkBAAAPAAAAZHJzL2Rvd25yZXYueG1s&#10;TI9LT8MwEITvSPwHa5G4UadUidoQp0I8jiARHoKbEy9JRLyObLcO/57lBKfRaEaz31b7xU7iiD6M&#10;jhSsVxkIpM6ZkXoFL8/3F1sQIWoyenKECr4xwL4+Pal0aVyiJzw2sRc8QqHUCoYY51LK0A1odVi5&#10;GYmzT+etjmx9L43XicftJC+zrJBWj8QXBj3jzYDdV3OwCu7eH8eHj6Tf8lufv0ZqUlssSanzs+X6&#10;CkTEJf6V4Ref0aFmptYdyAQxsS92jB4V5GtWLmy2mwJEq6DYZSDrSv7/oP4BAAD//wMAUEsBAi0A&#10;FAAGAAgAAAAhALaDOJL+AAAA4QEAABMAAAAAAAAAAAAAAAAAAAAAAFtDb250ZW50X1R5cGVzXS54&#10;bWxQSwECLQAUAAYACAAAACEAOP0h/9YAAACUAQAACwAAAAAAAAAAAAAAAAAvAQAAX3JlbHMvLnJl&#10;bHNQSwECLQAUAAYACAAAACEAUY4jKJgCAACjBQAADgAAAAAAAAAAAAAAAAAuAgAAZHJzL2Uyb0Rv&#10;Yy54bWxQSwECLQAUAAYACAAAACEAT+v0AN4AAAAJAQAADwAAAAAAAAAAAAAAAADyBAAAZHJzL2Rv&#10;d25yZXYueG1sUEsFBgAAAAAEAAQA8wAAAP0FAAAAAA==&#10;" fillcolor="#dceaf7 [351]" stroked="f" strokeweight="1pt"/>
            </w:pict>
          </mc:Fallback>
        </mc:AlternateContent>
      </w:r>
      <w:r w:rsidR="004A11B0" w:rsidRPr="004A11B0">
        <w:rPr>
          <w:noProof/>
        </w:rPr>
        <w:drawing>
          <wp:inline distT="0" distB="0" distL="0" distR="0" wp14:anchorId="607BEAE8" wp14:editId="36D08B45">
            <wp:extent cx="8229600" cy="2397760"/>
            <wp:effectExtent l="0" t="0" r="0" b="0"/>
            <wp:docPr id="1265471249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29600" cy="23977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91296A9" w14:textId="77777777" w:rsidR="004A11B0" w:rsidRDefault="004A11B0" w:rsidP="004A11B0"/>
    <w:p w14:paraId="23430221" w14:textId="77777777" w:rsidR="004A11B0" w:rsidRDefault="004A11B0" w:rsidP="004A11B0"/>
    <w:p w14:paraId="5806A05B" w14:textId="4CC929A7" w:rsidR="004A11B0" w:rsidRDefault="00705E13" w:rsidP="004A11B0"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C4FBFD0" wp14:editId="35A03EBD">
                <wp:simplePos x="0" y="0"/>
                <wp:positionH relativeFrom="column">
                  <wp:posOffset>103196</wp:posOffset>
                </wp:positionH>
                <wp:positionV relativeFrom="paragraph">
                  <wp:posOffset>3152717</wp:posOffset>
                </wp:positionV>
                <wp:extent cx="861691" cy="478579"/>
                <wp:effectExtent l="19050" t="19050" r="15240" b="17145"/>
                <wp:wrapNone/>
                <wp:docPr id="585633685" name="Rectangle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61691" cy="478579"/>
                        </a:xfrm>
                        <a:prstGeom prst="rect">
                          <a:avLst/>
                        </a:prstGeom>
                        <a:noFill/>
                        <a:ln w="28575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A5D0F35" id="Rectangle 7" o:spid="_x0000_s1026" style="position:absolute;margin-left:8.15pt;margin-top:248.25pt;width:67.85pt;height:37.7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6BgCgwIAAGgFAAAOAAAAZHJzL2Uyb0RvYy54bWysVEtv2zAMvg/YfxB0Xx0HSdsEdYqgRYYB&#10;RVusHXpWZCk2IIsapbz260fJjwRdscOwHBTKJD+Sn0je3B4aw3YKfQ224PnFiDNlJZS13RT8x+vq&#10;yzVnPghbCgNWFfyoPL9dfP50s3dzNYYKTKmQEYj1870reBWCm2eZl5VqhL8ApywpNWAjAl1xk5Uo&#10;9oTemGw8Gl1me8DSIUjlPX29b5V8kfC1VjI8ae1VYKbglFtIJ6ZzHc9scSPmGxSuqmWXhviHLBpR&#10;Wwo6QN2LINgW6z+gmloieNDhQkKTgda1VKkGqiYfvavmpRJOpVqIHO8Gmvz/g5WPuxf3jETD3vm5&#10;JzFWcdDYxH/Kjx0SWceBLHUITNLH68v8cpZzJkk1ubqeXs0imdnJ2aEPXxU0LAoFR3qLRJHYPfjQ&#10;mvYmMZaFVW1Meg9j2b7gY8KcJg8Ppi6jNtp53KzvDLKdoCddrUb06wKfmVEaxlI2p6KSFI5GRQxj&#10;vyvN6pLKGLcRYr+pAVZIqWzIW1UlStVGy6dnwXqPVHMCjMiashywO4DesgXpsVsGOvvoqlK7Ds6j&#10;vyXWOg8eKTLYMDg3tQX8CMBQVV3k1r4nqaUmsrSG8viMDKEdFu/kqqYXfBA+PAuk6aA5ookPT3Ro&#10;A/RS0EmcVYC/Pvoe7alpScvZnqat4P7nVqDizHyz1M6zfDKJ45kuk+nVmC54rlmfa+y2uQN6feo+&#10;yi6J0T6YXtQIzRsthmWMSiphJcUuuAzYX+5CuwVotUi1XCYzGkknwoN9cTKCR1Zjh74e3gS6ro0D&#10;9f8j9JMp5u+6ubWNnhaW2wC6Tq1+4rXjm8Y5NU63euK+OL8nq9OCXPwGAAD//wMAUEsDBBQABgAI&#10;AAAAIQC8lHVb3wAAAAoBAAAPAAAAZHJzL2Rvd25yZXYueG1sTI/BTsMwEETvSPyDtUhcEHVaSKAh&#10;ToWoELdKBFSum9hNIux1FLtt4OvZnuhxtE+zb4rV5Kw4mDH0nhTMZwkIQ43XPbUKPj9ebx9BhIik&#10;0XoyCn5MgFV5eVFgrv2R3s2hiq3gEgo5KuhiHHIpQ9MZh2HmB0N82/nRYeQ4tlKPeORyZ+UiSTLp&#10;sCf+0OFgXjrTfFd7p6DeDvZ3t3Zf07bKCDdvG6T1jVLXV9PzE4hopvgPw0mf1aFkp9rvSQdhOWd3&#10;TCq4X2YpiBOQLnhcrSB9mC9BloU8n1D+AQAA//8DAFBLAQItABQABgAIAAAAIQC2gziS/gAAAOEB&#10;AAATAAAAAAAAAAAAAAAAAAAAAABbQ29udGVudF9UeXBlc10ueG1sUEsBAi0AFAAGAAgAAAAhADj9&#10;If/WAAAAlAEAAAsAAAAAAAAAAAAAAAAALwEAAF9yZWxzLy5yZWxzUEsBAi0AFAAGAAgAAAAhACfo&#10;GAKDAgAAaAUAAA4AAAAAAAAAAAAAAAAALgIAAGRycy9lMm9Eb2MueG1sUEsBAi0AFAAGAAgAAAAh&#10;ALyUdVvfAAAACgEAAA8AAAAAAAAAAAAAAAAA3QQAAGRycy9kb3ducmV2LnhtbFBLBQYAAAAABAAE&#10;APMAAADpBQAAAAA=&#10;" filled="f" strokecolor="red" strokeweight="2.25pt"/>
            </w:pict>
          </mc:Fallback>
        </mc:AlternateContent>
      </w:r>
      <w:r w:rsidR="009E4A33"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523B3F2B" wp14:editId="31209FB6">
                <wp:simplePos x="0" y="0"/>
                <wp:positionH relativeFrom="column">
                  <wp:posOffset>873457</wp:posOffset>
                </wp:positionH>
                <wp:positionV relativeFrom="paragraph">
                  <wp:posOffset>3268639</wp:posOffset>
                </wp:positionV>
                <wp:extent cx="1179507" cy="341194"/>
                <wp:effectExtent l="0" t="0" r="1905" b="1905"/>
                <wp:wrapNone/>
                <wp:docPr id="1724667561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79507" cy="341194"/>
                        </a:xfrm>
                        <a:prstGeom prst="rect">
                          <a:avLst/>
                        </a:prstGeom>
                        <a:solidFill>
                          <a:schemeClr val="tx2">
                            <a:lumMod val="10000"/>
                            <a:lumOff val="9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497E0823" id="Rectangle 6" o:spid="_x0000_s1026" style="position:absolute;margin-left:68.8pt;margin-top:257.35pt;width:92.85pt;height:26.85pt;z-index:25166233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rgF+kQIAAJkFAAAOAAAAZHJzL2Uyb0RvYy54bWysVEtv2zAMvg/YfxB0X21n6boEdYqgRYcB&#10;XVusHXpWZak2IImapMTJfv0oyXb6GHYYloMj8fGR/ETy9GynFdkK5zswNa2OSkqE4dB05qmmP+4v&#10;P3ymxAdmGqbAiJruhadnq/fvTnu7FDNoQTXCEQQxftnbmrYh2GVReN4KzfwRWGFQKcFpFvDqnorG&#10;sR7RtSpmZfmp6ME11gEX3qP0IivpKuFLKXi4kdKLQFRNMbeQvi59H+O3WJ2y5ZNjtu34kAb7hyw0&#10;6wwGnaAuWGBk47o3ULrjDjzIcMRBFyBlx0WqAaupylfV3LXMilQLkuPtRJP/f7D8entnbx3S0Fu/&#10;9HiMVeyk0/Ef8yO7RNZ+IkvsAuEorKqTxXF5QglH3cd5VS3mkc3i4G2dD18EaBIPNXX4GIkjtr3y&#10;IZuOJjGYB9U1l51S6RIbQJwrR7YMny7sZslVbfQ3aLKsKvGXHxDF+MxZvBjFmElqo4iS8noRQJkY&#10;xkAMmHOJkuLAQjqFvRLRTpnvQpKuwbpzIhNyDso4FyZUKUffskYMKR4PKb7JJQFGZInxJ+wB4GXt&#10;I3bOcrCPriL19+Rc5uh/c548UmQwYXLWnQH3JwCFVQ2Rs/1IUqYmsvQIzf7WEQd5urzllx2++BXz&#10;4ZY5HCccPFwR4QY/UkFfUxhOlLTgfv1JHu2xy1FLSY/jWVP/c8OcoER9Ndj/i2o+j/OcLvPjkxle&#10;3HPN43ON2ehzwDaqcBlZno7RPqjxKB3oB9wk6xgVVcxwjF1THtx4OQ95beAu4mK9TmY4w5aFK3Nn&#10;eQSPrMaOvt89MGeHtg84MNcwjjJbvur+bBs9Daw3AWSXRuPA68A3zn9q4mFXxQXz/J6sDht19RsA&#10;AP//AwBQSwMEFAAGAAgAAAAhAPnK7IXhAAAACwEAAA8AAABkcnMvZG93bnJldi54bWxMj8FOg0AQ&#10;hu8mvsNmTLzZpYXSlrI0tcbEpCfR9LyFKRDZWcJuC/j0jic9/jNf/vkm3Y2mFTfsXWNJwXwWgEAq&#10;bNlQpeDz4/VpDcJ5TaVuLaGCCR3ssvu7VCelHegdb7mvBJeQS7SC2vsukdIVNRrtZrZD4t3F9kZ7&#10;jn0ly14PXG5auQiCWBrdEF+odYeHGouv/GoUDJvNy2mfR0t/mQ7Pb/Zo8+8pUurxYdxvQXgc/R8M&#10;v/qsDhk7ne2VSidazuEqZlTBch6tQDARLsIQxJkn8ToCmaXy/w/ZDwAAAP//AwBQSwECLQAUAAYA&#10;CAAAACEAtoM4kv4AAADhAQAAEwAAAAAAAAAAAAAAAAAAAAAAW0NvbnRlbnRfVHlwZXNdLnhtbFBL&#10;AQItABQABgAIAAAAIQA4/SH/1gAAAJQBAAALAAAAAAAAAAAAAAAAAC8BAABfcmVscy8ucmVsc1BL&#10;AQItABQABgAIAAAAIQCZrgF+kQIAAJkFAAAOAAAAAAAAAAAAAAAAAC4CAABkcnMvZTJvRG9jLnht&#10;bFBLAQItABQABgAIAAAAIQD5yuyF4QAAAAsBAAAPAAAAAAAAAAAAAAAAAOsEAABkcnMvZG93bnJl&#10;di54bWxQSwUGAAAAAAQABADzAAAA+QUAAAAA&#10;" fillcolor="#dceaf7 [351]" stroked="f" strokeweight="1pt"/>
            </w:pict>
          </mc:Fallback>
        </mc:AlternateContent>
      </w:r>
      <w:r w:rsidR="009E4A33"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1EEBAAA" wp14:editId="20B6EF19">
                <wp:simplePos x="0" y="0"/>
                <wp:positionH relativeFrom="column">
                  <wp:posOffset>7083189</wp:posOffset>
                </wp:positionH>
                <wp:positionV relativeFrom="paragraph">
                  <wp:posOffset>307075</wp:posOffset>
                </wp:positionV>
                <wp:extent cx="1172978" cy="232012"/>
                <wp:effectExtent l="0" t="0" r="8255" b="0"/>
                <wp:wrapNone/>
                <wp:docPr id="971029366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72978" cy="232012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061B745" id="Rectangle 5" o:spid="_x0000_s1026" style="position:absolute;margin-left:557.75pt;margin-top:24.2pt;width:92.35pt;height:18.2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J7wEewIAAF4FAAAOAAAAZHJzL2Uyb0RvYy54bWysVE1P3DAQvVfqf7B8L/kolLIii1YgqkoI&#10;EFBx9jr2JpLjccfezW5/fcdONgsU9VD14tiemTczL298frHtDNso9C3YihdHOWfKSqhbu6r4j6fr&#10;T18580HYWhiwquI75fnF/OOH897NVAkNmFohIxDrZ72reBOCm2WZl43qhD8CpywZNWAnAh1xldUo&#10;ekLvTFbm+ZesB6wdglTe0+3VYOTzhK+1kuFOa68CMxWn2kJaMa3LuGbzczFboXBNK8cyxD9U0YnW&#10;UtIJ6koEwdbY/gHVtRLBgw5HEroMtG6lSj1QN0X+ppvHRjiVeiFyvJto8v8PVt5uHt09Eg298zNP&#10;29jFVmMXv1Qf2yaydhNZahuYpMuiOC3PTun3SrKVn6n8MrKZHaId+vBNQcfipuJIPyNxJDY3Pgyu&#10;e5eYzINp6+vWmHSIAlCXBtlG0K9brooR/JWXsdHXQowaAONNdmgl7cLOqOhn7IPSrK2p+DIVklR2&#10;SCKkVDYUg6kRtRpyFyd5noRCrU0RqdEEGJE15Z+wR4DXDeyxhypH/xiqkkin4PxvhQ3BU0TKDDZM&#10;wV1rAd8DMNTVmHnw35M0UBNZWkK9u0eGMIyId/K6pd92I3y4F0gzQdNDcx7uaNEG+orDuOOsAfz1&#10;3n30J6mSlbOeZqzi/udaoOLMfLck4rPi+DgOZTocn5yWdMCXluVLi113l0BaKOhFcTJto38w+61G&#10;6J7pOVjErGQSVlLuisuA+8NlGGafHhSpFovkRoPoRLixj05G8MhqlOXT9lmgG7UbSPW3sJ9HMXsj&#10;4cE3RlpYrAPoNun7wOvINw1xEs744MRX4uU5eR2exflvAAAA//8DAFBLAwQUAAYACAAAACEAOxT8&#10;zeEAAAALAQAADwAAAGRycy9kb3ducmV2LnhtbEyPwU7DMBBE70j8g7VIXFBrp05RCHEqQELiwoFS&#10;VRzd2MRW43UUu0nK1+Oe4Djap5m31WZ2HRn1EKxHAdmSAdHYeGWxFbD7fF0UQEKUqGTnUQs46wCb&#10;+vqqkqXyE37ocRtbkkowlFKAibEvKQ2N0U6Gpe81ptu3H5yMKQ4tVYOcUrnr6Iqxe+qkxbRgZK9f&#10;jG6O25MT8H7m/G2848dpZ3lrf+jX8954IW5v5qdHIFHP8Q+Gi35Shzo5HfwJVSBdylm2XidWQF7k&#10;QC4EZ2wF5CCgyB+A1hX9/0P9CwAA//8DAFBLAQItABQABgAIAAAAIQC2gziS/gAAAOEBAAATAAAA&#10;AAAAAAAAAAAAAAAAAABbQ29udGVudF9UeXBlc10ueG1sUEsBAi0AFAAGAAgAAAAhADj9If/WAAAA&#10;lAEAAAsAAAAAAAAAAAAAAAAALwEAAF9yZWxzLy5yZWxzUEsBAi0AFAAGAAgAAAAhAMUnvAR7AgAA&#10;XgUAAA4AAAAAAAAAAAAAAAAALgIAAGRycy9lMm9Eb2MueG1sUEsBAi0AFAAGAAgAAAAhADsU/M3h&#10;AAAACwEAAA8AAAAAAAAAAAAAAAAA1QQAAGRycy9kb3ducmV2LnhtbFBLBQYAAAAABAAEAPMAAADj&#10;BQAAAAA=&#10;" fillcolor="white [3212]" stroked="f" strokeweight="1pt"/>
            </w:pict>
          </mc:Fallback>
        </mc:AlternateContent>
      </w:r>
      <w:r w:rsidR="004A11B0" w:rsidRPr="004A11B0">
        <w:rPr>
          <w:noProof/>
        </w:rPr>
        <w:drawing>
          <wp:inline distT="0" distB="0" distL="0" distR="0" wp14:anchorId="07C2D233" wp14:editId="2D790159">
            <wp:extent cx="8229600" cy="3674745"/>
            <wp:effectExtent l="0" t="0" r="0" b="1905"/>
            <wp:docPr id="37415896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29600" cy="36747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4612379" w14:textId="77777777" w:rsidR="004A11B0" w:rsidRDefault="004A11B0" w:rsidP="004A11B0"/>
    <w:p w14:paraId="34E7A338" w14:textId="1AFA7E36" w:rsidR="004A11B0" w:rsidRDefault="004A11B0" w:rsidP="004A11B0">
      <w:r>
        <w:t xml:space="preserve">Looks like </w:t>
      </w:r>
      <w:r w:rsidRPr="004A11B0">
        <w:t xml:space="preserve">the report takes into consideration </w:t>
      </w:r>
      <w:r w:rsidRPr="004A11B0">
        <w:rPr>
          <w:b/>
          <w:bCs/>
        </w:rPr>
        <w:t>ANY AND ALL Reconciliation actions</w:t>
      </w:r>
      <w:r w:rsidRPr="004A11B0">
        <w:t xml:space="preserve"> - this patient had 3 discharge med</w:t>
      </w:r>
      <w:r>
        <w:t>ication reconciliation</w:t>
      </w:r>
      <w:r w:rsidRPr="004A11B0">
        <w:t xml:space="preserve"> completed</w:t>
      </w:r>
      <w:r>
        <w:t>.</w:t>
      </w:r>
    </w:p>
    <w:p w14:paraId="2D1D12B3" w14:textId="5BBA6071" w:rsidR="004A11B0" w:rsidRDefault="004A11B0" w:rsidP="004A11B0"/>
    <w:p w14:paraId="6CC3F707" w14:textId="77777777" w:rsidR="00A13AA4" w:rsidRDefault="00A13AA4" w:rsidP="004A11B0"/>
    <w:p w14:paraId="5D24CB85" w14:textId="77777777" w:rsidR="00A13AA4" w:rsidRDefault="00A13AA4" w:rsidP="004A11B0"/>
    <w:p w14:paraId="16CC5FEB" w14:textId="77777777" w:rsidR="00A13AA4" w:rsidRDefault="00A13AA4" w:rsidP="004A11B0"/>
    <w:p w14:paraId="43C53A2A" w14:textId="77777777" w:rsidR="00A13AA4" w:rsidRDefault="00A13AA4" w:rsidP="004A11B0"/>
    <w:p w14:paraId="61B39A4B" w14:textId="77777777" w:rsidR="00A13AA4" w:rsidRDefault="00A13AA4" w:rsidP="004A11B0"/>
    <w:p w14:paraId="6918452C" w14:textId="54B709EF" w:rsidR="004A11B0" w:rsidRDefault="004A11B0" w:rsidP="004A11B0">
      <w:r w:rsidRPr="004A11B0">
        <w:t>And in two of them</w:t>
      </w:r>
      <w:r w:rsidR="004D12E2">
        <w:t xml:space="preserve"> 12/14/25 1059 -</w:t>
      </w:r>
      <w:r w:rsidRPr="004A11B0">
        <w:t xml:space="preserve"> the provider included the orders</w:t>
      </w:r>
      <w:r w:rsidR="004D12E2">
        <w:t xml:space="preserve"> (duplicate)</w:t>
      </w:r>
    </w:p>
    <w:p w14:paraId="69A630CD" w14:textId="7E5A479A" w:rsidR="004A11B0" w:rsidRPr="004A11B0" w:rsidRDefault="004A11B0" w:rsidP="004A11B0">
      <w:r w:rsidRPr="004A11B0">
        <w:rPr>
          <w:noProof/>
        </w:rPr>
        <w:drawing>
          <wp:inline distT="0" distB="0" distL="0" distR="0" wp14:anchorId="597B48D6" wp14:editId="0837BB8A">
            <wp:extent cx="2142699" cy="3068710"/>
            <wp:effectExtent l="0" t="0" r="0" b="0"/>
            <wp:docPr id="1022450206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1"/>
                    <pic:cNvPicPr>
                      <a:picLocks noChangeAspect="1" noChangeArrowheads="1"/>
                    </pic:cNvPicPr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5495" r="75788"/>
                    <a:stretch/>
                  </pic:blipFill>
                  <pic:spPr bwMode="auto">
                    <a:xfrm>
                      <a:off x="0" y="0"/>
                      <a:ext cx="2155036" cy="30863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CB1D94" w:rsidRPr="004A11B0">
        <w:rPr>
          <w:noProof/>
        </w:rPr>
        <w:drawing>
          <wp:inline distT="0" distB="0" distL="0" distR="0" wp14:anchorId="6879DE06" wp14:editId="31370A20">
            <wp:extent cx="5616053" cy="3062114"/>
            <wp:effectExtent l="0" t="0" r="3810" b="5080"/>
            <wp:docPr id="48433964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1"/>
                    <pic:cNvPicPr>
                      <a:picLocks noChangeAspect="1" noChangeArrowheads="1"/>
                    </pic:cNvPicPr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6401" t="15493" b="-1"/>
                    <a:stretch/>
                  </pic:blipFill>
                  <pic:spPr bwMode="auto">
                    <a:xfrm>
                      <a:off x="0" y="0"/>
                      <a:ext cx="5620046" cy="306429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6EDD4F4" w14:textId="77777777" w:rsidR="004A11B0" w:rsidRPr="004A11B0" w:rsidRDefault="004A11B0" w:rsidP="004A11B0"/>
    <w:p w14:paraId="61ED92BA" w14:textId="193B9395" w:rsidR="004A11B0" w:rsidRPr="004A11B0" w:rsidRDefault="00456AE8" w:rsidP="004A11B0">
      <w:r w:rsidRPr="00456AE8">
        <w:rPr>
          <w:b/>
          <w:bCs/>
          <w:color w:val="0070C0"/>
        </w:rPr>
        <w:t>Solution</w:t>
      </w:r>
      <w:r>
        <w:t xml:space="preserve">: </w:t>
      </w:r>
      <w:r w:rsidR="004A11B0" w:rsidRPr="004A11B0">
        <w:t>The logic should select only the </w:t>
      </w:r>
      <w:r w:rsidR="004A11B0" w:rsidRPr="004A11B0">
        <w:rPr>
          <w:b/>
          <w:bCs/>
        </w:rPr>
        <w:t>most current or most recently</w:t>
      </w:r>
      <w:r w:rsidR="004A11B0" w:rsidRPr="004A11B0">
        <w:t xml:space="preserve"> completed discharge reconciliation, rather than </w:t>
      </w:r>
      <w:r w:rsidR="004A11B0" w:rsidRPr="004A11B0">
        <w:rPr>
          <w:b/>
          <w:bCs/>
        </w:rPr>
        <w:t xml:space="preserve">ALL </w:t>
      </w:r>
      <w:r w:rsidR="004A11B0" w:rsidRPr="004A11B0">
        <w:t>reconciliations, because the latest prescribed discharge reconciliation is the one sent to the pharmacy for the patient to continue at home</w:t>
      </w:r>
    </w:p>
    <w:p w14:paraId="7F6A5B9F" w14:textId="646502D0" w:rsidR="00BD6DB4" w:rsidRDefault="00BD6DB4"/>
    <w:sectPr w:rsidR="00BD6DB4" w:rsidSect="004A11B0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11B0"/>
    <w:rsid w:val="00023F90"/>
    <w:rsid w:val="00026020"/>
    <w:rsid w:val="0005036C"/>
    <w:rsid w:val="0005600D"/>
    <w:rsid w:val="0007303C"/>
    <w:rsid w:val="00073B06"/>
    <w:rsid w:val="00087FB1"/>
    <w:rsid w:val="000A4992"/>
    <w:rsid w:val="000A69F2"/>
    <w:rsid w:val="000B3F1C"/>
    <w:rsid w:val="000E05EC"/>
    <w:rsid w:val="0010050A"/>
    <w:rsid w:val="00110C47"/>
    <w:rsid w:val="00117B87"/>
    <w:rsid w:val="00137D96"/>
    <w:rsid w:val="001459CD"/>
    <w:rsid w:val="0015677F"/>
    <w:rsid w:val="00181451"/>
    <w:rsid w:val="001814FB"/>
    <w:rsid w:val="00182499"/>
    <w:rsid w:val="00185204"/>
    <w:rsid w:val="00187709"/>
    <w:rsid w:val="001A1B7F"/>
    <w:rsid w:val="001A327C"/>
    <w:rsid w:val="001A4147"/>
    <w:rsid w:val="001A6F40"/>
    <w:rsid w:val="001C6007"/>
    <w:rsid w:val="001E245F"/>
    <w:rsid w:val="001E61A4"/>
    <w:rsid w:val="002010C8"/>
    <w:rsid w:val="002044FF"/>
    <w:rsid w:val="00214F78"/>
    <w:rsid w:val="00243035"/>
    <w:rsid w:val="002517A2"/>
    <w:rsid w:val="00253B28"/>
    <w:rsid w:val="00282916"/>
    <w:rsid w:val="002A3E42"/>
    <w:rsid w:val="002B5251"/>
    <w:rsid w:val="002C0FBC"/>
    <w:rsid w:val="002C2621"/>
    <w:rsid w:val="002C39DE"/>
    <w:rsid w:val="002C7093"/>
    <w:rsid w:val="002D25F6"/>
    <w:rsid w:val="00335ABA"/>
    <w:rsid w:val="00356B67"/>
    <w:rsid w:val="003630FD"/>
    <w:rsid w:val="00375945"/>
    <w:rsid w:val="00390D13"/>
    <w:rsid w:val="00396958"/>
    <w:rsid w:val="003B2B2B"/>
    <w:rsid w:val="003B677A"/>
    <w:rsid w:val="003F2F04"/>
    <w:rsid w:val="00404DFB"/>
    <w:rsid w:val="00411A0B"/>
    <w:rsid w:val="0042503E"/>
    <w:rsid w:val="00456AE8"/>
    <w:rsid w:val="00465A74"/>
    <w:rsid w:val="004771AB"/>
    <w:rsid w:val="00481F4B"/>
    <w:rsid w:val="004A092F"/>
    <w:rsid w:val="004A11B0"/>
    <w:rsid w:val="004B3550"/>
    <w:rsid w:val="004B7833"/>
    <w:rsid w:val="004D12E2"/>
    <w:rsid w:val="004D3002"/>
    <w:rsid w:val="00501C1A"/>
    <w:rsid w:val="00507367"/>
    <w:rsid w:val="005074DA"/>
    <w:rsid w:val="005108DD"/>
    <w:rsid w:val="005127B7"/>
    <w:rsid w:val="0051351C"/>
    <w:rsid w:val="005146A0"/>
    <w:rsid w:val="00515110"/>
    <w:rsid w:val="0052664E"/>
    <w:rsid w:val="00527B55"/>
    <w:rsid w:val="00534958"/>
    <w:rsid w:val="005474C2"/>
    <w:rsid w:val="005918D4"/>
    <w:rsid w:val="005D509D"/>
    <w:rsid w:val="005E3808"/>
    <w:rsid w:val="005F6489"/>
    <w:rsid w:val="00604505"/>
    <w:rsid w:val="006270A5"/>
    <w:rsid w:val="00632259"/>
    <w:rsid w:val="0064041C"/>
    <w:rsid w:val="00645803"/>
    <w:rsid w:val="006555AC"/>
    <w:rsid w:val="00692762"/>
    <w:rsid w:val="006A012D"/>
    <w:rsid w:val="006B0CCA"/>
    <w:rsid w:val="006B35DF"/>
    <w:rsid w:val="006B5556"/>
    <w:rsid w:val="006E6E58"/>
    <w:rsid w:val="006F722B"/>
    <w:rsid w:val="00705E13"/>
    <w:rsid w:val="00710D36"/>
    <w:rsid w:val="00721071"/>
    <w:rsid w:val="00723060"/>
    <w:rsid w:val="007431AC"/>
    <w:rsid w:val="00752427"/>
    <w:rsid w:val="007713C7"/>
    <w:rsid w:val="00795302"/>
    <w:rsid w:val="007A17CC"/>
    <w:rsid w:val="007A49F3"/>
    <w:rsid w:val="007B5C6B"/>
    <w:rsid w:val="007F2E4B"/>
    <w:rsid w:val="007F4884"/>
    <w:rsid w:val="007F7C0D"/>
    <w:rsid w:val="00807BB2"/>
    <w:rsid w:val="00816E41"/>
    <w:rsid w:val="0084654D"/>
    <w:rsid w:val="008623FD"/>
    <w:rsid w:val="00876AA1"/>
    <w:rsid w:val="008834F5"/>
    <w:rsid w:val="00884242"/>
    <w:rsid w:val="00892710"/>
    <w:rsid w:val="0089775B"/>
    <w:rsid w:val="008B42F7"/>
    <w:rsid w:val="008C37A0"/>
    <w:rsid w:val="008C45FA"/>
    <w:rsid w:val="008E6B13"/>
    <w:rsid w:val="008F006E"/>
    <w:rsid w:val="008F5019"/>
    <w:rsid w:val="0090411B"/>
    <w:rsid w:val="00904754"/>
    <w:rsid w:val="00912334"/>
    <w:rsid w:val="00926DC7"/>
    <w:rsid w:val="00927380"/>
    <w:rsid w:val="00932FCB"/>
    <w:rsid w:val="00947C6E"/>
    <w:rsid w:val="00971D50"/>
    <w:rsid w:val="009B2A0E"/>
    <w:rsid w:val="009D1457"/>
    <w:rsid w:val="009D66D7"/>
    <w:rsid w:val="009E4A33"/>
    <w:rsid w:val="00A03758"/>
    <w:rsid w:val="00A13AA4"/>
    <w:rsid w:val="00A1551A"/>
    <w:rsid w:val="00A20019"/>
    <w:rsid w:val="00A212AB"/>
    <w:rsid w:val="00A23343"/>
    <w:rsid w:val="00A6113B"/>
    <w:rsid w:val="00A62A2B"/>
    <w:rsid w:val="00A8064A"/>
    <w:rsid w:val="00A93340"/>
    <w:rsid w:val="00A9363D"/>
    <w:rsid w:val="00AB2868"/>
    <w:rsid w:val="00AB3DCE"/>
    <w:rsid w:val="00AC00E7"/>
    <w:rsid w:val="00AC4DD2"/>
    <w:rsid w:val="00AF3ED9"/>
    <w:rsid w:val="00AF42A1"/>
    <w:rsid w:val="00AF530D"/>
    <w:rsid w:val="00AF5364"/>
    <w:rsid w:val="00B04B5D"/>
    <w:rsid w:val="00B159EC"/>
    <w:rsid w:val="00B43A03"/>
    <w:rsid w:val="00B52B4B"/>
    <w:rsid w:val="00B577FB"/>
    <w:rsid w:val="00B632E4"/>
    <w:rsid w:val="00B726C3"/>
    <w:rsid w:val="00B87609"/>
    <w:rsid w:val="00BD6DB4"/>
    <w:rsid w:val="00BE2489"/>
    <w:rsid w:val="00C17A8E"/>
    <w:rsid w:val="00C3420B"/>
    <w:rsid w:val="00C432B3"/>
    <w:rsid w:val="00C5491D"/>
    <w:rsid w:val="00C57981"/>
    <w:rsid w:val="00C62231"/>
    <w:rsid w:val="00C80AED"/>
    <w:rsid w:val="00C83B11"/>
    <w:rsid w:val="00C83F49"/>
    <w:rsid w:val="00C863A9"/>
    <w:rsid w:val="00CA20D3"/>
    <w:rsid w:val="00CA4E62"/>
    <w:rsid w:val="00CB1D94"/>
    <w:rsid w:val="00CC5386"/>
    <w:rsid w:val="00CD1E64"/>
    <w:rsid w:val="00CF2B71"/>
    <w:rsid w:val="00CF6063"/>
    <w:rsid w:val="00D34A0B"/>
    <w:rsid w:val="00D57425"/>
    <w:rsid w:val="00D77320"/>
    <w:rsid w:val="00DA1211"/>
    <w:rsid w:val="00DB06AD"/>
    <w:rsid w:val="00DB296A"/>
    <w:rsid w:val="00DC27F9"/>
    <w:rsid w:val="00DC6984"/>
    <w:rsid w:val="00DC7016"/>
    <w:rsid w:val="00DD5EEF"/>
    <w:rsid w:val="00DE1488"/>
    <w:rsid w:val="00E01036"/>
    <w:rsid w:val="00E25B38"/>
    <w:rsid w:val="00E31C83"/>
    <w:rsid w:val="00E34DC0"/>
    <w:rsid w:val="00E56C78"/>
    <w:rsid w:val="00E70078"/>
    <w:rsid w:val="00E73630"/>
    <w:rsid w:val="00EA06AB"/>
    <w:rsid w:val="00EA43A1"/>
    <w:rsid w:val="00EB3A4F"/>
    <w:rsid w:val="00EC4213"/>
    <w:rsid w:val="00EF20C5"/>
    <w:rsid w:val="00EF6673"/>
    <w:rsid w:val="00F04C18"/>
    <w:rsid w:val="00F114DE"/>
    <w:rsid w:val="00F11AEB"/>
    <w:rsid w:val="00F16979"/>
    <w:rsid w:val="00F17951"/>
    <w:rsid w:val="00F56DC5"/>
    <w:rsid w:val="00F6072F"/>
    <w:rsid w:val="00F75713"/>
    <w:rsid w:val="00F94754"/>
    <w:rsid w:val="00FC2B14"/>
    <w:rsid w:val="00FC2B59"/>
    <w:rsid w:val="00FD4504"/>
    <w:rsid w:val="00FE2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  <w14:docId w14:val="4243F0C2"/>
  <w15:chartTrackingRefBased/>
  <w15:docId w15:val="{E1F57CD6-CE8C-4D91-A05D-CB982E22C3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4A11B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A11B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A11B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A11B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A11B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A11B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A11B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A11B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A11B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A11B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A11B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A11B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A11B0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A11B0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A11B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A11B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A11B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A11B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A11B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A11B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A11B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A11B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A11B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A11B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A11B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A11B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A11B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A11B0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A11B0"/>
    <w:rPr>
      <w:b/>
      <w:bCs/>
      <w:smallCaps/>
      <w:color w:val="0F4761" w:themeColor="accent1" w:themeShade="BF"/>
      <w:spacing w:val="5"/>
    </w:rPr>
  </w:style>
  <w:style w:type="paragraph" w:styleId="NormalWeb">
    <w:name w:val="Normal (Web)"/>
    <w:basedOn w:val="Normal"/>
    <w:uiPriority w:val="99"/>
    <w:semiHidden/>
    <w:unhideWhenUsed/>
    <w:rsid w:val="004A11B0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6873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69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90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4710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95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1665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1216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898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11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2350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607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7630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004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771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2652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787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218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052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852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174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57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52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942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60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038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1628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6561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328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791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752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060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</TotalTime>
  <Pages>3</Pages>
  <Words>159</Words>
  <Characters>909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Baptist Health South Florida</Company>
  <LinksUpToDate>false</LinksUpToDate>
  <CharactersWithSpaces>1066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Gen Crespo</dc:creator>
  <cp:keywords/>
  <dc:description/>
  <cp:lastModifiedBy>Gen Crespo</cp:lastModifiedBy>
  <cp:revision>13</cp:revision>
  <dcterms:created xsi:type="dcterms:W3CDTF">2026-02-09T18:01:00Z</dcterms:created>
  <dcterms:modified xsi:type="dcterms:W3CDTF">2026-02-09T18:56:00Z</dcterms:modified>
</cp:coreProperties>
</file>